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AB2F390" w14:textId="12B4D747" w:rsidR="008253AB" w:rsidRDefault="00F97317">
      <w:r>
        <w:rPr>
          <w:noProof/>
          <w:lang w:val="en-US"/>
        </w:rPr>
        <w:drawing>
          <wp:anchor distT="0" distB="0" distL="114300" distR="114300" simplePos="0" relativeHeight="251661312" behindDoc="0" locked="0" layoutInCell="1" allowOverlap="1" wp14:anchorId="69900C76" wp14:editId="50470670">
            <wp:simplePos x="0" y="0"/>
            <wp:positionH relativeFrom="column">
              <wp:posOffset>-914400</wp:posOffset>
            </wp:positionH>
            <wp:positionV relativeFrom="paragraph">
              <wp:posOffset>0</wp:posOffset>
            </wp:positionV>
            <wp:extent cx="7553325" cy="2479675"/>
            <wp:effectExtent l="0" t="0" r="9525" b="0"/>
            <wp:wrapSquare wrapText="bothSides"/>
            <wp:docPr id="6" name="Picture 6" descr="C:\Users\a-felib\AppData\Local\Microsoft\Windows\INetCacheContent.Word\e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elib\AppData\Local\Microsoft\Windows\INetCacheContent.Word\ed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247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6AE2F" w14:textId="77777777" w:rsidR="008253AB" w:rsidRDefault="008253AB" w:rsidP="00765FEE">
      <w:pPr>
        <w:ind w:left="-426" w:right="-613"/>
      </w:pPr>
    </w:p>
    <w:p w14:paraId="02C516DF" w14:textId="46E27C02" w:rsidR="008253AB" w:rsidRPr="00765FEE" w:rsidRDefault="008253AB" w:rsidP="00765FEE">
      <w:pPr>
        <w:pStyle w:val="NormalWeb"/>
        <w:ind w:left="-426" w:right="-613"/>
        <w:rPr>
          <w:rFonts w:ascii="Segoe UI" w:hAnsi="Segoe UI" w:cs="Segoe UI"/>
          <w:b/>
          <w:bCs/>
          <w:color w:val="0070C0"/>
          <w:kern w:val="36"/>
          <w:sz w:val="32"/>
          <w:szCs w:val="35"/>
        </w:rPr>
      </w:pPr>
      <w:r w:rsidRPr="00765FEE">
        <w:rPr>
          <w:rFonts w:ascii="Segoe UI" w:hAnsi="Segoe UI" w:cs="Segoe UI"/>
          <w:b/>
          <w:bCs/>
          <w:color w:val="0070C0"/>
          <w:kern w:val="36"/>
          <w:sz w:val="32"/>
          <w:szCs w:val="35"/>
        </w:rPr>
        <w:t xml:space="preserve">Work with Microsoft </w:t>
      </w:r>
      <w:r w:rsidR="00357C12">
        <w:rPr>
          <w:rFonts w:ascii="Segoe UI" w:hAnsi="Segoe UI" w:cs="Segoe UI"/>
          <w:b/>
          <w:bCs/>
          <w:color w:val="0070C0"/>
          <w:kern w:val="36"/>
          <w:sz w:val="32"/>
          <w:szCs w:val="35"/>
        </w:rPr>
        <w:t>Thailand</w:t>
      </w:r>
      <w:r w:rsidRPr="00765FEE">
        <w:rPr>
          <w:rFonts w:ascii="Segoe UI" w:hAnsi="Segoe UI" w:cs="Segoe UI"/>
          <w:b/>
          <w:bCs/>
          <w:color w:val="0070C0"/>
          <w:kern w:val="36"/>
          <w:sz w:val="32"/>
          <w:szCs w:val="35"/>
        </w:rPr>
        <w:t xml:space="preserve"> over your semester break. </w:t>
      </w:r>
    </w:p>
    <w:p w14:paraId="5E0B1BA9" w14:textId="3BAF3FDC" w:rsidR="008253AB" w:rsidRPr="00765FEE" w:rsidRDefault="008253AB" w:rsidP="00B027A2">
      <w:pPr>
        <w:pStyle w:val="NormalWeb"/>
        <w:ind w:left="-426" w:right="-613"/>
        <w:jc w:val="both"/>
        <w:rPr>
          <w:rFonts w:ascii="Segoe UI" w:hAnsi="Segoe UI" w:cs="Segoe UI"/>
          <w:sz w:val="22"/>
        </w:rPr>
      </w:pPr>
      <w:r w:rsidRPr="00765FEE">
        <w:rPr>
          <w:rFonts w:ascii="Segoe UI" w:hAnsi="Segoe UI" w:cs="Segoe UI"/>
          <w:sz w:val="22"/>
        </w:rPr>
        <w:t xml:space="preserve">Build on your experience’s and learnings from your University degree with a paid work experience program at Microsoft and discover what career paths at Microsoft excite you. We are looking for students who </w:t>
      </w:r>
      <w:r w:rsidR="00357C12">
        <w:rPr>
          <w:rFonts w:ascii="Segoe UI" w:hAnsi="Segoe UI" w:cs="Segoe UI"/>
          <w:sz w:val="22"/>
        </w:rPr>
        <w:t>are looking to</w:t>
      </w:r>
      <w:r w:rsidRPr="00765FEE">
        <w:rPr>
          <w:rFonts w:ascii="Segoe UI" w:hAnsi="Segoe UI" w:cs="Segoe UI"/>
          <w:sz w:val="22"/>
        </w:rPr>
        <w:t xml:space="preserve"> reach their full potential in a global IT company, joining us in our mission empower everyone on the planet to achieve more. </w:t>
      </w:r>
    </w:p>
    <w:p w14:paraId="6B311A81" w14:textId="77777777" w:rsidR="008253AB" w:rsidRPr="00765FEE" w:rsidRDefault="008253AB" w:rsidP="00B027A2">
      <w:pPr>
        <w:pStyle w:val="NormalWeb"/>
        <w:ind w:left="-426" w:right="-613"/>
        <w:jc w:val="both"/>
        <w:rPr>
          <w:rFonts w:ascii="Segoe UI" w:hAnsi="Segoe UI" w:cs="Segoe UI"/>
          <w:sz w:val="22"/>
        </w:rPr>
      </w:pPr>
      <w:r w:rsidRPr="00765FEE">
        <w:rPr>
          <w:rFonts w:ascii="Segoe UI" w:hAnsi="Segoe UI" w:cs="Segoe UI"/>
          <w:sz w:val="22"/>
        </w:rPr>
        <w:t>We offer a paid 8-12-week internship program, where you will be a part of a team working on meaningful, impactful projects and gain invaluable experiences, such as our signature Intern Learning Week. This is where all our interns from Asia Pacific come together for one week of learning and community building in Singapore.</w:t>
      </w:r>
      <w:r w:rsidR="00765FEE" w:rsidRPr="00765FEE">
        <w:rPr>
          <w:rFonts w:ascii="Segoe UI" w:hAnsi="Segoe UI" w:cs="Segoe UI"/>
          <w:sz w:val="22"/>
        </w:rPr>
        <w:t xml:space="preserve"> </w:t>
      </w:r>
    </w:p>
    <w:p w14:paraId="001184C7" w14:textId="692C015F" w:rsidR="00357C12" w:rsidRDefault="00357C12" w:rsidP="00357C12">
      <w:pPr>
        <w:pStyle w:val="NormalWeb"/>
        <w:ind w:right="-613"/>
        <w:rPr>
          <w:rFonts w:ascii="Segoe UI" w:hAnsi="Segoe UI" w:cs="Segoe UI"/>
          <w:b/>
          <w:bCs/>
          <w:color w:val="0070C0"/>
          <w:sz w:val="28"/>
          <w:szCs w:val="22"/>
        </w:rPr>
      </w:pPr>
      <w:r>
        <w:rPr>
          <w:rFonts w:ascii="Segoe UI" w:hAnsi="Segoe UI" w:cs="Segoe UI"/>
          <w:b/>
          <w:bCs/>
          <w:color w:val="0070C0"/>
          <w:sz w:val="28"/>
          <w:szCs w:val="22"/>
        </w:rPr>
        <w:t xml:space="preserve">                                   </w:t>
      </w:r>
    </w:p>
    <w:p w14:paraId="10D87830" w14:textId="52A1AA50" w:rsidR="00765FEE" w:rsidRPr="00765FEE" w:rsidRDefault="00357C12" w:rsidP="00357C12">
      <w:pPr>
        <w:pStyle w:val="NormalWeb"/>
        <w:ind w:left="-426" w:right="-613"/>
        <w:rPr>
          <w:rFonts w:ascii="Segoe UI" w:hAnsi="Segoe UI" w:cs="Segoe UI"/>
          <w:b/>
          <w:bCs/>
          <w:color w:val="0070C0"/>
          <w:sz w:val="28"/>
          <w:szCs w:val="22"/>
        </w:rPr>
      </w:pPr>
      <w:r>
        <w:rPr>
          <w:noProof/>
          <w:lang w:val="en-US" w:eastAsia="en-US"/>
        </w:rPr>
        <w:drawing>
          <wp:anchor distT="0" distB="0" distL="114300" distR="114300" simplePos="0" relativeHeight="251652096" behindDoc="0" locked="0" layoutInCell="1" allowOverlap="1" wp14:anchorId="45322E9B" wp14:editId="7DD0FE99">
            <wp:simplePos x="0" y="0"/>
            <wp:positionH relativeFrom="column">
              <wp:posOffset>-300355</wp:posOffset>
            </wp:positionH>
            <wp:positionV relativeFrom="paragraph">
              <wp:posOffset>233045</wp:posOffset>
            </wp:positionV>
            <wp:extent cx="3407410" cy="2519045"/>
            <wp:effectExtent l="0" t="0" r="2540" b="0"/>
            <wp:wrapSquare wrapText="bothSides"/>
            <wp:docPr id="7" name="Picture 7" descr="C:\Users\a-felib\AppData\Local\Microsoft\Windows\INetCacheContent.Word\linkedin--orang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felib\AppData\Local\Microsoft\Windows\INetCacheContent.Word\linkedin--orange-NEW.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0" r="27209"/>
                    <a:stretch/>
                  </pic:blipFill>
                  <pic:spPr bwMode="auto">
                    <a:xfrm>
                      <a:off x="0" y="0"/>
                      <a:ext cx="3407410" cy="251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b/>
          <w:bCs/>
          <w:color w:val="0070C0"/>
          <w:sz w:val="28"/>
          <w:szCs w:val="22"/>
        </w:rPr>
        <w:t xml:space="preserve">                                                                      </w:t>
      </w:r>
      <w:r w:rsidR="00765FEE" w:rsidRPr="00765FEE">
        <w:rPr>
          <w:rFonts w:ascii="Segoe UI" w:hAnsi="Segoe UI" w:cs="Segoe UI"/>
          <w:b/>
          <w:bCs/>
          <w:color w:val="0070C0"/>
          <w:sz w:val="28"/>
          <w:szCs w:val="22"/>
        </w:rPr>
        <w:t>What you need to know</w:t>
      </w:r>
    </w:p>
    <w:p w14:paraId="5B8776FE" w14:textId="73237626" w:rsidR="00765FEE" w:rsidRPr="00765FEE" w:rsidRDefault="00765FEE" w:rsidP="00357C12">
      <w:pPr>
        <w:pStyle w:val="ListParagraph"/>
        <w:spacing w:before="100" w:beforeAutospacing="1" w:after="100" w:afterAutospacing="1" w:line="240" w:lineRule="auto"/>
        <w:ind w:left="-426" w:right="-613"/>
        <w:rPr>
          <w:rFonts w:ascii="Segoe UI" w:hAnsi="Segoe UI" w:cs="Segoe UI"/>
          <w:color w:val="767171" w:themeColor="background2" w:themeShade="80"/>
        </w:rPr>
      </w:pPr>
      <w:r w:rsidRPr="00765FEE">
        <w:rPr>
          <w:rFonts w:ascii="Segoe UI" w:hAnsi="Segoe UI" w:cs="Segoe UI"/>
          <w:color w:val="767171" w:themeColor="background2" w:themeShade="80"/>
        </w:rPr>
        <w:t xml:space="preserve">Our applications will open </w:t>
      </w:r>
      <w:r w:rsidR="00357C12">
        <w:rPr>
          <w:rFonts w:ascii="Segoe UI" w:hAnsi="Segoe UI" w:cs="Segoe UI"/>
          <w:color w:val="767171" w:themeColor="background2" w:themeShade="80"/>
        </w:rPr>
        <w:t>from</w:t>
      </w:r>
      <w:r w:rsidRPr="00765FEE">
        <w:rPr>
          <w:rFonts w:ascii="Segoe UI" w:hAnsi="Segoe UI" w:cs="Segoe UI"/>
          <w:color w:val="767171" w:themeColor="background2" w:themeShade="80"/>
        </w:rPr>
        <w:t xml:space="preserve"> the 2</w:t>
      </w:r>
      <w:r w:rsidRPr="00765FEE">
        <w:rPr>
          <w:rFonts w:ascii="Segoe UI" w:hAnsi="Segoe UI" w:cs="Segoe UI"/>
          <w:color w:val="767171" w:themeColor="background2" w:themeShade="80"/>
          <w:vertAlign w:val="superscript"/>
        </w:rPr>
        <w:t>nd</w:t>
      </w:r>
      <w:r w:rsidRPr="00765FEE">
        <w:rPr>
          <w:rFonts w:ascii="Segoe UI" w:hAnsi="Segoe UI" w:cs="Segoe UI"/>
          <w:color w:val="767171" w:themeColor="background2" w:themeShade="80"/>
        </w:rPr>
        <w:t xml:space="preserve"> January 2017 </w:t>
      </w:r>
      <w:r w:rsidR="00357C12">
        <w:rPr>
          <w:rFonts w:ascii="Segoe UI" w:hAnsi="Segoe UI" w:cs="Segoe UI"/>
          <w:color w:val="767171" w:themeColor="background2" w:themeShade="80"/>
        </w:rPr>
        <w:t>until</w:t>
      </w:r>
      <w:r w:rsidRPr="00765FEE">
        <w:rPr>
          <w:rFonts w:ascii="Segoe UI" w:hAnsi="Segoe UI" w:cs="Segoe UI"/>
          <w:color w:val="767171" w:themeColor="background2" w:themeShade="80"/>
        </w:rPr>
        <w:t xml:space="preserve"> the 31</w:t>
      </w:r>
      <w:r w:rsidRPr="00765FEE">
        <w:rPr>
          <w:rFonts w:ascii="Segoe UI" w:hAnsi="Segoe UI" w:cs="Segoe UI"/>
          <w:color w:val="767171" w:themeColor="background2" w:themeShade="80"/>
          <w:vertAlign w:val="superscript"/>
        </w:rPr>
        <w:t>st</w:t>
      </w:r>
      <w:r w:rsidRPr="00765FEE">
        <w:rPr>
          <w:rFonts w:ascii="Segoe UI" w:hAnsi="Segoe UI" w:cs="Segoe UI"/>
          <w:color w:val="767171" w:themeColor="background2" w:themeShade="80"/>
        </w:rPr>
        <w:t xml:space="preserve"> January 2017.</w:t>
      </w:r>
    </w:p>
    <w:p w14:paraId="76ECD8E5" w14:textId="77777777" w:rsidR="00765FEE" w:rsidRDefault="00765FEE" w:rsidP="00357C12">
      <w:pPr>
        <w:pStyle w:val="ListParagraph"/>
        <w:spacing w:before="100" w:beforeAutospacing="1" w:after="100" w:afterAutospacing="1" w:line="240" w:lineRule="auto"/>
        <w:ind w:left="-426" w:right="-613"/>
        <w:rPr>
          <w:rFonts w:ascii="Segoe UI" w:hAnsi="Segoe UI" w:cs="Segoe UI"/>
          <w:color w:val="767171" w:themeColor="background2" w:themeShade="80"/>
        </w:rPr>
      </w:pPr>
    </w:p>
    <w:p w14:paraId="7749B53C" w14:textId="7936C9EB" w:rsidR="00765FEE" w:rsidRPr="00765FEE" w:rsidRDefault="00765FEE" w:rsidP="00357C12">
      <w:pPr>
        <w:pStyle w:val="ListParagraph"/>
        <w:spacing w:before="100" w:beforeAutospacing="1" w:after="100" w:afterAutospacing="1" w:line="240" w:lineRule="auto"/>
        <w:ind w:left="-426" w:right="-613"/>
        <w:rPr>
          <w:rFonts w:ascii="Segoe UI" w:hAnsi="Segoe UI" w:cs="Segoe UI"/>
          <w:color w:val="767171" w:themeColor="background2" w:themeShade="80"/>
        </w:rPr>
      </w:pPr>
      <w:r w:rsidRPr="00765FEE">
        <w:rPr>
          <w:rFonts w:ascii="Segoe UI" w:hAnsi="Segoe UI" w:cs="Segoe UI"/>
          <w:color w:val="767171" w:themeColor="background2" w:themeShade="80"/>
        </w:rPr>
        <w:t>You must be available to work for 8-12 weeks from June-August/September 2017.</w:t>
      </w:r>
    </w:p>
    <w:p w14:paraId="61BABC4D" w14:textId="77777777" w:rsidR="00765FEE" w:rsidRDefault="00765FEE" w:rsidP="00357C12">
      <w:pPr>
        <w:pStyle w:val="ListParagraph"/>
        <w:spacing w:before="100" w:beforeAutospacing="1" w:after="100" w:afterAutospacing="1" w:line="240" w:lineRule="auto"/>
        <w:ind w:left="-426" w:right="-613"/>
        <w:rPr>
          <w:rFonts w:ascii="Segoe UI" w:hAnsi="Segoe UI" w:cs="Segoe UI"/>
          <w:color w:val="767171" w:themeColor="background2" w:themeShade="80"/>
        </w:rPr>
      </w:pPr>
    </w:p>
    <w:p w14:paraId="309DAE3D" w14:textId="316A5F16" w:rsidR="00357C12" w:rsidRDefault="00765FEE" w:rsidP="00357C12">
      <w:pPr>
        <w:pStyle w:val="ListParagraph"/>
        <w:spacing w:before="100" w:beforeAutospacing="1" w:after="100" w:afterAutospacing="1" w:line="240" w:lineRule="auto"/>
        <w:ind w:left="-426" w:right="-613"/>
        <w:rPr>
          <w:rFonts w:ascii="Segoe UI" w:hAnsi="Segoe UI" w:cs="Segoe UI"/>
          <w:color w:val="767171" w:themeColor="background2" w:themeShade="80"/>
        </w:rPr>
      </w:pPr>
      <w:r w:rsidRPr="00765FEE">
        <w:rPr>
          <w:rFonts w:ascii="Segoe UI" w:hAnsi="Segoe UI" w:cs="Segoe UI"/>
          <w:color w:val="767171" w:themeColor="background2" w:themeShade="80"/>
        </w:rPr>
        <w:t>For MBA students to be eligible they must be on track to graduate from an MBA between June 2017 and June 2018 and have less than 7 years’ full-time work experience.</w:t>
      </w:r>
    </w:p>
    <w:p w14:paraId="237B1D64" w14:textId="58CEAFB9" w:rsidR="00357C12" w:rsidRPr="00357C12" w:rsidRDefault="00357C12" w:rsidP="00357C12">
      <w:pPr>
        <w:pStyle w:val="ListParagraph"/>
        <w:spacing w:before="100" w:beforeAutospacing="1" w:after="100" w:afterAutospacing="1" w:line="240" w:lineRule="auto"/>
        <w:ind w:left="-426" w:right="-613"/>
        <w:rPr>
          <w:rFonts w:ascii="Segoe UI" w:hAnsi="Segoe UI" w:cs="Segoe UI"/>
          <w:color w:val="767171" w:themeColor="background2" w:themeShade="80"/>
        </w:rPr>
      </w:pPr>
      <w:r>
        <w:rPr>
          <w:noProof/>
          <w:color w:val="E7E6E6" w:themeColor="background2"/>
          <w:lang w:val="en-US"/>
        </w:rPr>
        <mc:AlternateContent>
          <mc:Choice Requires="wps">
            <w:drawing>
              <wp:anchor distT="0" distB="0" distL="114300" distR="114300" simplePos="0" relativeHeight="251672576" behindDoc="0" locked="0" layoutInCell="1" allowOverlap="1" wp14:anchorId="7387112C" wp14:editId="52258E73">
                <wp:simplePos x="0" y="0"/>
                <wp:positionH relativeFrom="column">
                  <wp:posOffset>-299720</wp:posOffset>
                </wp:positionH>
                <wp:positionV relativeFrom="paragraph">
                  <wp:posOffset>55245</wp:posOffset>
                </wp:positionV>
                <wp:extent cx="3407410" cy="1038225"/>
                <wp:effectExtent l="0" t="0" r="2540" b="9525"/>
                <wp:wrapNone/>
                <wp:docPr id="3" name="Rectangle 3"/>
                <wp:cNvGraphicFramePr/>
                <a:graphic xmlns:a="http://schemas.openxmlformats.org/drawingml/2006/main">
                  <a:graphicData uri="http://schemas.microsoft.com/office/word/2010/wordprocessingShape">
                    <wps:wsp>
                      <wps:cNvSpPr/>
                      <wps:spPr>
                        <a:xfrm>
                          <a:off x="0" y="0"/>
                          <a:ext cx="3407410" cy="1038225"/>
                        </a:xfrm>
                        <a:prstGeom prst="rect">
                          <a:avLst/>
                        </a:prstGeom>
                        <a:solidFill>
                          <a:srgbClr val="091D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DC907" w14:textId="0D9CDC01" w:rsidR="00B027A2" w:rsidRDefault="00B027A2" w:rsidP="00B027A2">
                            <w:pPr>
                              <w:jc w:val="center"/>
                              <w:rPr>
                                <w:rFonts w:ascii="Segoe UI" w:hAnsi="Segoe UI" w:cs="Segoe UI"/>
                                <w:b/>
                                <w:color w:val="FFFFFF" w:themeColor="background1"/>
                                <w:sz w:val="32"/>
                              </w:rPr>
                            </w:pPr>
                            <w:r w:rsidRPr="00D54BF6">
                              <w:rPr>
                                <w:rFonts w:ascii="Segoe UI" w:hAnsi="Segoe UI" w:cs="Segoe UI"/>
                                <w:b/>
                                <w:color w:val="FFFFFF" w:themeColor="background1"/>
                                <w:sz w:val="32"/>
                              </w:rPr>
                              <w:t>Learn more and apply here</w:t>
                            </w:r>
                            <w:r w:rsidR="00D54BF6">
                              <w:rPr>
                                <w:rFonts w:ascii="Segoe UI" w:hAnsi="Segoe UI" w:cs="Segoe UI"/>
                                <w:b/>
                                <w:color w:val="FFFFFF" w:themeColor="background1"/>
                                <w:sz w:val="32"/>
                              </w:rPr>
                              <w:t>:</w:t>
                            </w:r>
                          </w:p>
                          <w:p w14:paraId="45714BE0" w14:textId="050BE7AC" w:rsidR="00651B7D" w:rsidRPr="00B21E69" w:rsidRDefault="00B21E69">
                            <w:pPr>
                              <w:jc w:val="center"/>
                              <w:rPr>
                                <w:b/>
                                <w:color w:val="FFFFFF" w:themeColor="background1"/>
                              </w:rPr>
                            </w:pPr>
                            <w:hyperlink r:id="rId10" w:history="1">
                              <w:r w:rsidRPr="00B21E69">
                                <w:rPr>
                                  <w:rStyle w:val="Hyperlink"/>
                                  <w:rFonts w:ascii="Segoe UI" w:hAnsi="Segoe UI" w:cs="Segoe UI"/>
                                  <w:b/>
                                  <w:color w:val="FFFFFF" w:themeColor="background1"/>
                                  <w:sz w:val="32"/>
                                </w:rPr>
                                <w:t>http://bit.ly/2hn81x6</w:t>
                              </w:r>
                            </w:hyperlink>
                            <w:r w:rsidRPr="00B21E69">
                              <w:rPr>
                                <w:rFonts w:ascii="Segoe UI" w:hAnsi="Segoe UI" w:cs="Segoe UI"/>
                                <w:b/>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7112C" id="Rectangle 3" o:spid="_x0000_s1026" style="position:absolute;left:0;text-align:left;margin-left:-23.6pt;margin-top:4.35pt;width:268.3pt;height:8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E0nQIAAJEFAAAOAAAAZHJzL2Uyb0RvYy54bWysVFFP2zAQfp+0/2D5fSRpy4CKFFUwpkkI&#10;EDDx7Dp2E8nxebbbpPv1O9tJYAztYVofXNv33Xe+L3d3ftG3iuyFdQ3okhZHOSVCc6gavS3p96fr&#10;T6eUOM90xRRoUdKDcPRi9fHDeWeWYgY1qEpYgiTaLTtT0tp7s8wyx2vRMncERmg0SrAt83i026yy&#10;rEP2VmWzPP+cdWArY4EL5/D2KhnpKvJLKbi/k9IJT1RJ8W0+rjaum7Bmq3O23Fpm6oYPz2D/8IqW&#10;NRqDTlRXzDOys80fVG3DLTiQ/ohDm4GUDRcxB8ymyN9k81gzI2IuKI4zk0zu/9Hy2/29JU1V0jkl&#10;mrX4iR5QNKa3SpB5kKczbomoR3Nvh5PDbci1l7YN/5gF6aOkh0lS0XvC8XK+yE8WBSrP0Vbk89PZ&#10;7DiwZi/uxjr/VUBLwqakFsNHKdn+xvkEHSEhmgPVVNeNUvFgt5tLZcmehe97VlzNvwzsv8GUDmAN&#10;wS0xhpsspJaSiTt/UCLglH4QEjXB58/iS2I1iikO41xoXyRTzSqRwh/n+Bujh/oNHjHTSBiYJcaf&#10;uAeCEZlIRu70ygEfXEUs5sk5/9vDkvPkESOD9pNz22iw7xEozGqInPCjSEmaoJLvNz1CwnYD1QGL&#10;x0LqKmf4dYOf8IY5f88sthF+dhwN/g4XqaArKQw7SmqwP9+7D3isbrRS0mFbltT92DErKFHfNNb9&#10;WbFYhD6Oh8XxyQwP9rVl89qid+0lYGUUOIQMj9uA92rcSgvtM06QdYiKJqY5xi4p93Y8XPo0LnAG&#10;cbFeRxj2rmH+Rj8aHsiDwKFEn/pnZs1Qxx5b4BbGFmbLN+WcsMFTw3rnQTax1l90HaTHvo81NMyo&#10;MFhenyPqZZKufgEAAP//AwBQSwMEFAAGAAgAAAAhAEV+51rdAAAACQEAAA8AAABkcnMvZG93bnJl&#10;di54bWxMj0FOwzAQRfdI3MEaJHat0ygiIcSpEBKqWAGFAzjxNEmxx1HspoHTM6zocvSf/n9TbRdn&#10;xYxTGDwp2KwTEEitNwN1Cj4/nlcFiBA1GW09oYJvDLCtr68qXRp/pnec97ETXEKh1Ar6GMdSytD2&#10;6HRY+xGJs4OfnI58Tp00kz5zubMyTZI76fRAvNDrEZ96bL/2J6fgZQ4793NM/KuTMdjNPOm3XaPU&#10;7c3y+AAi4hL/YfjTZ3Wo2anxJzJBWAWrLE8ZVVDkIDjPivsMRMNgnqYg60peflD/AgAA//8DAFBL&#10;AQItABQABgAIAAAAIQC2gziS/gAAAOEBAAATAAAAAAAAAAAAAAAAAAAAAABbQ29udGVudF9UeXBl&#10;c10ueG1sUEsBAi0AFAAGAAgAAAAhADj9If/WAAAAlAEAAAsAAAAAAAAAAAAAAAAALwEAAF9yZWxz&#10;Ly5yZWxzUEsBAi0AFAAGAAgAAAAhAGEfcTSdAgAAkQUAAA4AAAAAAAAAAAAAAAAALgIAAGRycy9l&#10;Mm9Eb2MueG1sUEsBAi0AFAAGAAgAAAAhAEV+51rdAAAACQEAAA8AAAAAAAAAAAAAAAAA9wQAAGRy&#10;cy9kb3ducmV2LnhtbFBLBQYAAAAABAAEAPMAAAABBgAAAAA=&#10;" fillcolor="#091d3e" stroked="f" strokeweight="1pt">
                <v:textbox>
                  <w:txbxContent>
                    <w:p w14:paraId="4F5DC907" w14:textId="0D9CDC01" w:rsidR="00B027A2" w:rsidRDefault="00B027A2" w:rsidP="00B027A2">
                      <w:pPr>
                        <w:jc w:val="center"/>
                        <w:rPr>
                          <w:rFonts w:ascii="Segoe UI" w:hAnsi="Segoe UI" w:cs="Segoe UI"/>
                          <w:b/>
                          <w:color w:val="FFFFFF" w:themeColor="background1"/>
                          <w:sz w:val="32"/>
                        </w:rPr>
                      </w:pPr>
                      <w:r w:rsidRPr="00D54BF6">
                        <w:rPr>
                          <w:rFonts w:ascii="Segoe UI" w:hAnsi="Segoe UI" w:cs="Segoe UI"/>
                          <w:b/>
                          <w:color w:val="FFFFFF" w:themeColor="background1"/>
                          <w:sz w:val="32"/>
                        </w:rPr>
                        <w:t>Learn more and apply here</w:t>
                      </w:r>
                      <w:r w:rsidR="00D54BF6">
                        <w:rPr>
                          <w:rFonts w:ascii="Segoe UI" w:hAnsi="Segoe UI" w:cs="Segoe UI"/>
                          <w:b/>
                          <w:color w:val="FFFFFF" w:themeColor="background1"/>
                          <w:sz w:val="32"/>
                        </w:rPr>
                        <w:t>:</w:t>
                      </w:r>
                    </w:p>
                    <w:p w14:paraId="45714BE0" w14:textId="050BE7AC" w:rsidR="00651B7D" w:rsidRPr="00B21E69" w:rsidRDefault="00B21E69">
                      <w:pPr>
                        <w:jc w:val="center"/>
                        <w:rPr>
                          <w:b/>
                          <w:color w:val="FFFFFF" w:themeColor="background1"/>
                        </w:rPr>
                      </w:pPr>
                      <w:hyperlink r:id="rId11" w:history="1">
                        <w:r w:rsidRPr="00B21E69">
                          <w:rPr>
                            <w:rStyle w:val="Hyperlink"/>
                            <w:rFonts w:ascii="Segoe UI" w:hAnsi="Segoe UI" w:cs="Segoe UI"/>
                            <w:b/>
                            <w:color w:val="FFFFFF" w:themeColor="background1"/>
                            <w:sz w:val="32"/>
                          </w:rPr>
                          <w:t>http://bit.ly/2hn81x6</w:t>
                        </w:r>
                      </w:hyperlink>
                      <w:r w:rsidRPr="00B21E69">
                        <w:rPr>
                          <w:rFonts w:ascii="Segoe UI" w:hAnsi="Segoe UI" w:cs="Segoe UI"/>
                          <w:b/>
                          <w:color w:val="FFFFFF" w:themeColor="background1"/>
                          <w:sz w:val="32"/>
                        </w:rPr>
                        <w:t xml:space="preserve"> </w:t>
                      </w:r>
                    </w:p>
                  </w:txbxContent>
                </v:textbox>
              </v:rect>
            </w:pict>
          </mc:Fallback>
        </mc:AlternateContent>
      </w:r>
    </w:p>
    <w:p w14:paraId="08961932" w14:textId="37848193" w:rsidR="00765FEE" w:rsidRPr="00357C12" w:rsidRDefault="00765FEE" w:rsidP="00357C12">
      <w:pPr>
        <w:pStyle w:val="ListParagraph"/>
        <w:spacing w:before="100" w:beforeAutospacing="1" w:after="100" w:afterAutospacing="1" w:line="240" w:lineRule="auto"/>
        <w:ind w:left="5103" w:right="-613"/>
        <w:rPr>
          <w:rFonts w:ascii="Segoe UI" w:hAnsi="Segoe UI" w:cs="Segoe UI"/>
          <w:color w:val="767171" w:themeColor="background2" w:themeShade="80"/>
        </w:rPr>
      </w:pPr>
      <w:r w:rsidRPr="00357C12">
        <w:rPr>
          <w:rFonts w:ascii="Segoe UI" w:hAnsi="Segoe UI" w:cs="Segoe UI"/>
          <w:color w:val="767171" w:themeColor="background2" w:themeShade="80"/>
        </w:rPr>
        <w:t>For Masters (non-MBA) students to be eligible, they must be on track to graduate from a master degree in any major between June 2017 and June 2018 and have less than 2 years’ full-</w:t>
      </w:r>
      <w:bookmarkStart w:id="0" w:name="_GoBack"/>
      <w:bookmarkEnd w:id="0"/>
      <w:r w:rsidRPr="00357C12">
        <w:rPr>
          <w:rFonts w:ascii="Segoe UI" w:hAnsi="Segoe UI" w:cs="Segoe UI"/>
          <w:color w:val="767171" w:themeColor="background2" w:themeShade="80"/>
        </w:rPr>
        <w:t>time work experience.</w:t>
      </w:r>
    </w:p>
    <w:p w14:paraId="015144B2" w14:textId="5E46FDAC" w:rsidR="00765FEE" w:rsidRDefault="00765FEE" w:rsidP="00357C12">
      <w:pPr>
        <w:pStyle w:val="NormalWeb"/>
        <w:ind w:left="4962"/>
        <w:rPr>
          <w:rFonts w:ascii="Segoe UI" w:hAnsi="Segoe UI" w:cs="Segoe UI"/>
          <w:b/>
          <w:bCs/>
          <w:sz w:val="28"/>
        </w:rPr>
      </w:pPr>
    </w:p>
    <w:p w14:paraId="25C5169D" w14:textId="4C87373D" w:rsidR="00765FEE" w:rsidRDefault="00765FEE" w:rsidP="008253AB">
      <w:pPr>
        <w:pStyle w:val="NormalWeb"/>
        <w:rPr>
          <w:rFonts w:ascii="Segoe UI" w:hAnsi="Segoe UI" w:cs="Segoe UI"/>
          <w:b/>
          <w:bCs/>
          <w:sz w:val="28"/>
        </w:rPr>
      </w:pPr>
    </w:p>
    <w:sectPr w:rsidR="00765FEE" w:rsidSect="00765FEE">
      <w:pgSz w:w="11906" w:h="16838"/>
      <w:pgMar w:top="0"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67552"/>
    <w:multiLevelType w:val="hybridMultilevel"/>
    <w:tmpl w:val="375C4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58AA358F"/>
    <w:multiLevelType w:val="hybridMultilevel"/>
    <w:tmpl w:val="99C0F2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3AB"/>
    <w:rsid w:val="001F74F9"/>
    <w:rsid w:val="002B7874"/>
    <w:rsid w:val="00357C12"/>
    <w:rsid w:val="00526210"/>
    <w:rsid w:val="005314DF"/>
    <w:rsid w:val="005C04C0"/>
    <w:rsid w:val="005E02EA"/>
    <w:rsid w:val="00625C5A"/>
    <w:rsid w:val="00651B7D"/>
    <w:rsid w:val="00752763"/>
    <w:rsid w:val="00765FEE"/>
    <w:rsid w:val="008253AB"/>
    <w:rsid w:val="0083107A"/>
    <w:rsid w:val="00885D33"/>
    <w:rsid w:val="00AA4967"/>
    <w:rsid w:val="00B027A2"/>
    <w:rsid w:val="00B21E69"/>
    <w:rsid w:val="00D54BF6"/>
    <w:rsid w:val="00DA7A9C"/>
    <w:rsid w:val="00EC0A1C"/>
    <w:rsid w:val="00F973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91d3e"/>
    </o:shapedefaults>
    <o:shapelayout v:ext="edit">
      <o:idmap v:ext="edit" data="1"/>
    </o:shapelayout>
  </w:shapeDefaults>
  <w:decimalSymbol w:val="."/>
  <w:listSeparator w:val=","/>
  <w14:docId w14:val="11D6103E"/>
  <w15:chartTrackingRefBased/>
  <w15:docId w15:val="{36C323D2-2789-4A43-812A-7F638198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53AB"/>
    <w:rPr>
      <w:rFonts w:ascii="Times New Roman" w:hAnsi="Times New Roman" w:cs="Times New Roman" w:hint="default"/>
      <w:color w:val="0000FF"/>
      <w:u w:val="single"/>
    </w:rPr>
  </w:style>
  <w:style w:type="paragraph" w:styleId="NormalWeb">
    <w:name w:val="Normal (Web)"/>
    <w:basedOn w:val="Normal"/>
    <w:uiPriority w:val="99"/>
    <w:unhideWhenUsed/>
    <w:rsid w:val="008253AB"/>
    <w:pPr>
      <w:spacing w:before="150" w:after="150" w:line="330" w:lineRule="atLeast"/>
    </w:pPr>
    <w:rPr>
      <w:rFonts w:ascii="Segoe UI Light" w:eastAsia="Times New Roman" w:hAnsi="Segoe UI Light" w:cs="Times New Roman"/>
      <w:color w:val="77787B"/>
      <w:sz w:val="23"/>
      <w:szCs w:val="23"/>
      <w:lang w:eastAsia="en-AU"/>
    </w:rPr>
  </w:style>
  <w:style w:type="character" w:styleId="Mention">
    <w:name w:val="Mention"/>
    <w:basedOn w:val="DefaultParagraphFont"/>
    <w:uiPriority w:val="99"/>
    <w:semiHidden/>
    <w:unhideWhenUsed/>
    <w:rsid w:val="008253AB"/>
    <w:rPr>
      <w:color w:val="2B579A"/>
      <w:shd w:val="clear" w:color="auto" w:fill="E6E6E6"/>
    </w:rPr>
  </w:style>
  <w:style w:type="paragraph" w:styleId="ListParagraph">
    <w:name w:val="List Paragraph"/>
    <w:basedOn w:val="Normal"/>
    <w:uiPriority w:val="34"/>
    <w:qFormat/>
    <w:rsid w:val="00765F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13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it.ly/2hn81x6" TargetMode="External"/><Relationship Id="rId5" Type="http://schemas.openxmlformats.org/officeDocument/2006/relationships/styles" Target="styles.xml"/><Relationship Id="rId10" Type="http://schemas.openxmlformats.org/officeDocument/2006/relationships/hyperlink" Target="http://bit.ly/2hn81x6"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DFB449C978B040876DA7CDDC6DB298" ma:contentTypeVersion="4" ma:contentTypeDescription="Create a new document." ma:contentTypeScope="" ma:versionID="35d77c04da22eec7873b17a217dd09ee">
  <xsd:schema xmlns:xsd="http://www.w3.org/2001/XMLSchema" xmlns:xs="http://www.w3.org/2001/XMLSchema" xmlns:p="http://schemas.microsoft.com/office/2006/metadata/properties" xmlns:ns2="3d7e8000-4d33-4e51-a6c2-06fccb148fcd" targetNamespace="http://schemas.microsoft.com/office/2006/metadata/properties" ma:root="true" ma:fieldsID="0e293043131b57cb8970c771665788b1" ns2:_="">
    <xsd:import namespace="3d7e8000-4d33-4e51-a6c2-06fccb148fc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e8000-4d33-4e51-a6c2-06fccb148fc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E5FEAC-166E-464B-BD72-03B791EAE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e8000-4d33-4e51-a6c2-06fccb148f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95EC89-5C0E-459E-8DBC-8788BA9AFCED}">
  <ds:schemaRefs>
    <ds:schemaRef ds:uri="http://schemas.microsoft.com/sharepoint/v3/contenttype/forms"/>
  </ds:schemaRefs>
</ds:datastoreItem>
</file>

<file path=customXml/itemProps3.xml><?xml version="1.0" encoding="utf-8"?>
<ds:datastoreItem xmlns:ds="http://schemas.openxmlformats.org/officeDocument/2006/customXml" ds:itemID="{3CCC850E-E322-4E4E-BC7D-7B2FF371F1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Blazevic (Adecco)</dc:creator>
  <cp:keywords/>
  <dc:description/>
  <cp:lastModifiedBy>Sufiartie Sudyono (Adecco Personnel)</cp:lastModifiedBy>
  <cp:revision>2</cp:revision>
  <cp:lastPrinted>2017-01-02T21:37:00Z</cp:lastPrinted>
  <dcterms:created xsi:type="dcterms:W3CDTF">2017-01-04T10:19:00Z</dcterms:created>
  <dcterms:modified xsi:type="dcterms:W3CDTF">2017-01-04T10:19:00Z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0x0101002CDFB449C978B040876DA7CDDC6DB298</vt:lpwstr>
  </property>
</Properties>
</file>